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2"/>
        <w:keepNext w:val="0"/>
        <w:keepLines w:val="0"/>
        <w:spacing w:after="80" w:lineRule="auto"/>
        <w:rPr>
          <w:b w:val="1"/>
          <w:bCs w:val="1"/>
          <w:sz w:val="34"/>
          <w:szCs w:val="34"/>
        </w:rPr>
      </w:pPr>
      <w:bookmarkStart w:colFirst="0" w:colLast="0" w:name="_hn7ofbdejhkd" w:id="0"/>
      <w:bookmarkEnd w:id="0"/>
      <w:r w:rsidDel="00000000" w:rsidR="00000000" w:rsidRPr="00000000">
        <w:rPr>
          <w:b w:val="1"/>
          <w:bCs w:val="1"/>
          <w:sz w:val="34"/>
          <w:szCs w:val="34"/>
          <w:rtl w:val="0"/>
        </w:rPr>
        <w:t xml:space="preserve">1. Prerequisites (System &amp; Config)</w:t>
      </w:r>
    </w:p>
    <w:p w:rsidR="00000000" w:rsidDel="00000000" w:rsidP="00000000" w:rsidRDefault="00000000" w:rsidRPr="00000000" w14:paraId="00000002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Before creating the job in Jenkins, ensure these settings are active on your Laptop.</w:t>
      </w:r>
    </w:p>
    <w:p w:rsidR="00000000" w:rsidDel="00000000" w:rsidP="00000000" w:rsidRDefault="00000000" w:rsidRPr="00000000" w14:paraId="00000003">
      <w:pPr>
        <w:pStyle w:val="Heading3"/>
        <w:keepNext w:val="0"/>
        <w:keepLines w:val="0"/>
        <w:spacing w:before="28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dd8n5n3n1yh1" w:id="1"/>
      <w:bookmarkEnd w:id="1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A. Tools should present in your Laptop</w:t>
      </w:r>
    </w:p>
    <w:p w:rsidR="00000000" w:rsidDel="00000000" w:rsidP="00000000" w:rsidRDefault="00000000" w:rsidRPr="00000000" w14:paraId="00000004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Install jenkins</w:t>
      </w:r>
    </w:p>
    <w:p w:rsidR="00000000" w:rsidDel="00000000" w:rsidP="00000000" w:rsidRDefault="00000000" w:rsidRPr="00000000" w14:paraId="00000005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Install Tomcat@9</w:t>
      </w:r>
    </w:p>
    <w:p w:rsidR="00000000" w:rsidDel="00000000" w:rsidP="00000000" w:rsidRDefault="00000000" w:rsidRPr="00000000" w14:paraId="00000006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Install Maven</w:t>
      </w:r>
    </w:p>
    <w:p w:rsidR="00000000" w:rsidDel="00000000" w:rsidP="00000000" w:rsidRDefault="00000000" w:rsidRPr="00000000" w14:paraId="00000007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Install JDK (with respect to the tomcat)</w:t>
      </w:r>
    </w:p>
    <w:p w:rsidR="00000000" w:rsidDel="00000000" w:rsidP="00000000" w:rsidRDefault="00000000" w:rsidRPr="00000000" w14:paraId="00000008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Install Git</w:t>
      </w:r>
    </w:p>
    <w:p w:rsidR="00000000" w:rsidDel="00000000" w:rsidP="00000000" w:rsidRDefault="00000000" w:rsidRPr="00000000" w14:paraId="00000009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pStyle w:val="Heading3"/>
        <w:keepNext w:val="0"/>
        <w:keepLines w:val="0"/>
        <w:spacing w:before="28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k017s4g0qbzj" w:id="2"/>
      <w:bookmarkEnd w:id="2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B</w:t>
      </w:r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. Tomcat User Permissions</w:t>
      </w:r>
    </w:p>
    <w:p w:rsidR="00000000" w:rsidDel="00000000" w:rsidP="00000000" w:rsidRDefault="00000000" w:rsidRPr="00000000" w14:paraId="0000000B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Jenkins needs access to the Tomcat Manager API. Ensure your 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/opt/homebrew/etc/tomcat@9/tomcat-users.xml</w:t>
      </w:r>
      <w:r w:rsidDel="00000000" w:rsidR="00000000" w:rsidRPr="00000000">
        <w:rPr>
          <w:rtl w:val="0"/>
        </w:rPr>
        <w:t xml:space="preserve"> has these specific roles:</w:t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  <w:t xml:space="preserve">XML</w:t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&lt;user username="admin" password="yourpassword" roles="manager-gui,manager-script"/&gt;</w:t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905000"/>
            <wp:effectExtent b="0" l="0" r="0" t="0"/>
            <wp:docPr id="23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b w:val="1"/>
          <w:bCs w:val="1"/>
          <w:rtl w:val="0"/>
        </w:rPr>
        <w:t xml:space="preserve">IMP </w:t>
      </w:r>
      <w:r w:rsidDel="00000000" w:rsidR="00000000" w:rsidRPr="00000000">
        <w:rPr>
          <w:rtl w:val="0"/>
        </w:rPr>
        <w:t xml:space="preserve">: Make sure  the port numbers and server ports of Jenkins and Tomcat are configured (shouldn’t use same port number or server port)</w:t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Style w:val="Heading3"/>
        <w:keepNext w:val="0"/>
        <w:keepLines w:val="0"/>
        <w:spacing w:before="28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9ppggdvdfegk" w:id="3"/>
      <w:bookmarkEnd w:id="3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C. Required Jenkins Plugins</w:t>
      </w:r>
    </w:p>
    <w:p w:rsidR="00000000" w:rsidDel="00000000" w:rsidP="00000000" w:rsidRDefault="00000000" w:rsidRPr="00000000" w14:paraId="0000001B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Go to </w:t>
      </w:r>
      <w:r w:rsidDel="00000000" w:rsidR="00000000" w:rsidRPr="00000000">
        <w:rPr>
          <w:b w:val="1"/>
          <w:bCs w:val="1"/>
          <w:rtl w:val="0"/>
        </w:rPr>
        <w:t xml:space="preserve">Manage Jenkins</w:t>
      </w:r>
      <w:r w:rsidDel="00000000" w:rsidR="00000000" w:rsidRPr="00000000">
        <w:rPr>
          <w:rtl w:val="0"/>
        </w:rPr>
        <w:t xml:space="preserve"> &gt; </w:t>
      </w:r>
      <w:r w:rsidDel="00000000" w:rsidR="00000000" w:rsidRPr="00000000">
        <w:rPr>
          <w:b w:val="1"/>
          <w:bCs w:val="1"/>
          <w:rtl w:val="0"/>
        </w:rPr>
        <w:t xml:space="preserve">Manage Plugins</w:t>
      </w:r>
      <w:r w:rsidDel="00000000" w:rsidR="00000000" w:rsidRPr="00000000">
        <w:rPr>
          <w:rtl w:val="0"/>
        </w:rPr>
        <w:t xml:space="preserve"> &gt; </w:t>
      </w:r>
      <w:r w:rsidDel="00000000" w:rsidR="00000000" w:rsidRPr="00000000">
        <w:rPr>
          <w:b w:val="1"/>
          <w:bCs w:val="1"/>
          <w:rtl w:val="0"/>
        </w:rPr>
        <w:t xml:space="preserve">Available</w:t>
      </w:r>
      <w:r w:rsidDel="00000000" w:rsidR="00000000" w:rsidRPr="00000000">
        <w:rPr>
          <w:rtl w:val="0"/>
        </w:rPr>
        <w:t xml:space="preserve"> and install:</w:t>
      </w:r>
    </w:p>
    <w:p w:rsidR="00000000" w:rsidDel="00000000" w:rsidP="00000000" w:rsidRDefault="00000000" w:rsidRPr="00000000" w14:paraId="0000001C">
      <w:pPr>
        <w:numPr>
          <w:ilvl w:val="0"/>
          <w:numId w:val="2"/>
        </w:numPr>
        <w:spacing w:after="0" w:afterAutospacing="0" w:before="240" w:lineRule="auto"/>
        <w:ind w:left="720" w:hanging="360"/>
        <w:rPr/>
      </w:pPr>
      <w:r w:rsidDel="00000000" w:rsidR="00000000" w:rsidRPr="00000000">
        <w:rPr>
          <w:rtl w:val="0"/>
        </w:rPr>
        <w:t xml:space="preserve">Deploy to container</w:t>
      </w:r>
    </w:p>
    <w:p w:rsidR="00000000" w:rsidDel="00000000" w:rsidP="00000000" w:rsidRDefault="00000000" w:rsidRPr="00000000" w14:paraId="0000001D">
      <w:pPr>
        <w:numPr>
          <w:ilvl w:val="0"/>
          <w:numId w:val="2"/>
        </w:numPr>
        <w:spacing w:after="0" w:afterAutospacing="0" w:before="0" w:beforeAutospacing="0" w:lineRule="auto"/>
        <w:ind w:left="720" w:hanging="360"/>
        <w:rPr/>
      </w:pPr>
      <w:r w:rsidDel="00000000" w:rsidR="00000000" w:rsidRPr="00000000">
        <w:rPr>
          <w:rtl w:val="0"/>
        </w:rPr>
        <w:t xml:space="preserve">Maven integration</w:t>
      </w:r>
    </w:p>
    <w:p w:rsidR="00000000" w:rsidDel="00000000" w:rsidP="00000000" w:rsidRDefault="00000000" w:rsidRPr="00000000" w14:paraId="0000001E">
      <w:pPr>
        <w:numPr>
          <w:ilvl w:val="0"/>
          <w:numId w:val="2"/>
        </w:numPr>
        <w:spacing w:after="0" w:afterAutospacing="0" w:before="0" w:beforeAutospacing="0" w:lineRule="auto"/>
        <w:ind w:left="720" w:hanging="360"/>
        <w:rPr/>
      </w:pPr>
      <w:r w:rsidDel="00000000" w:rsidR="00000000" w:rsidRPr="00000000">
        <w:rPr>
          <w:rtl w:val="0"/>
        </w:rPr>
        <w:t xml:space="preserve">Config file provider</w:t>
      </w:r>
    </w:p>
    <w:p w:rsidR="00000000" w:rsidDel="00000000" w:rsidP="00000000" w:rsidRDefault="00000000" w:rsidRPr="00000000" w14:paraId="0000001F">
      <w:pPr>
        <w:numPr>
          <w:ilvl w:val="0"/>
          <w:numId w:val="2"/>
        </w:numPr>
        <w:spacing w:after="0" w:afterAutospacing="0" w:before="0" w:beforeAutospacing="0" w:lineRule="auto"/>
        <w:ind w:left="720" w:hanging="360"/>
        <w:rPr/>
      </w:pPr>
      <w:r w:rsidDel="00000000" w:rsidR="00000000" w:rsidRPr="00000000">
        <w:rPr>
          <w:rtl w:val="0"/>
        </w:rPr>
        <w:t xml:space="preserve">Pipeline maven integration</w:t>
      </w:r>
    </w:p>
    <w:p w:rsidR="00000000" w:rsidDel="00000000" w:rsidP="00000000" w:rsidRDefault="00000000" w:rsidRPr="00000000" w14:paraId="00000020">
      <w:pPr>
        <w:numPr>
          <w:ilvl w:val="0"/>
          <w:numId w:val="2"/>
        </w:numPr>
        <w:spacing w:after="0" w:afterAutospacing="0" w:before="0" w:beforeAutospacing="0" w:lineRule="auto"/>
        <w:ind w:left="720" w:hanging="360"/>
        <w:rPr/>
      </w:pPr>
      <w:r w:rsidDel="00000000" w:rsidR="00000000" w:rsidRPr="00000000">
        <w:rPr>
          <w:rtl w:val="0"/>
        </w:rPr>
        <w:t xml:space="preserve">Pipeline plugin api</w:t>
      </w:r>
    </w:p>
    <w:p w:rsidR="00000000" w:rsidDel="00000000" w:rsidP="00000000" w:rsidRDefault="00000000" w:rsidRPr="00000000" w14:paraId="00000021">
      <w:pPr>
        <w:numPr>
          <w:ilvl w:val="0"/>
          <w:numId w:val="2"/>
        </w:numPr>
        <w:spacing w:after="240" w:before="0" w:beforeAutospacing="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Git Plugin</w:t>
      </w:r>
    </w:p>
    <w:p w:rsidR="00000000" w:rsidDel="00000000" w:rsidP="00000000" w:rsidRDefault="00000000" w:rsidRPr="00000000" w14:paraId="00000022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943600" cy="2844800"/>
            <wp:effectExtent b="0" l="0" r="0" t="0"/>
            <wp:docPr id="1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943600" cy="2857500"/>
            <wp:effectExtent b="0" l="0" r="0" t="0"/>
            <wp:docPr id="27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943600" cy="2857500"/>
            <wp:effectExtent b="0" l="0" r="0" t="0"/>
            <wp:docPr id="6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pStyle w:val="Heading3"/>
        <w:keepNext w:val="0"/>
        <w:keepLines w:val="0"/>
        <w:spacing w:before="28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5dy5uc2lwdnk" w:id="4"/>
      <w:bookmarkEnd w:id="4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D. Give the tomcat credentials</w:t>
      </w:r>
    </w:p>
    <w:p w:rsidR="00000000" w:rsidDel="00000000" w:rsidP="00000000" w:rsidRDefault="00000000" w:rsidRPr="00000000" w14:paraId="00000027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Go to </w:t>
      </w:r>
      <w:r w:rsidDel="00000000" w:rsidR="00000000" w:rsidRPr="00000000">
        <w:rPr>
          <w:b w:val="1"/>
          <w:bCs w:val="1"/>
          <w:rtl w:val="0"/>
        </w:rPr>
        <w:t xml:space="preserve">Manage Jenkins</w:t>
      </w:r>
      <w:r w:rsidDel="00000000" w:rsidR="00000000" w:rsidRPr="00000000">
        <w:rPr>
          <w:rtl w:val="0"/>
        </w:rPr>
        <w:t xml:space="preserve"> &gt; </w:t>
      </w:r>
      <w:r w:rsidDel="00000000" w:rsidR="00000000" w:rsidRPr="00000000">
        <w:rPr>
          <w:b w:val="1"/>
          <w:bCs w:val="1"/>
          <w:rtl w:val="0"/>
        </w:rPr>
        <w:t xml:space="preserve">Credentials</w:t>
      </w:r>
      <w:r w:rsidDel="00000000" w:rsidR="00000000" w:rsidRPr="00000000">
        <w:rPr>
          <w:rtl w:val="0"/>
        </w:rPr>
        <w:t xml:space="preserve"> and give all the required fields. Then save.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870200"/>
            <wp:effectExtent b="0" l="0" r="0" t="0"/>
            <wp:docPr id="18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spacing w:after="240" w:before="240" w:lineRule="auto"/>
        <w:ind w:left="720" w:firstLine="0"/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pStyle w:val="Heading2"/>
        <w:keepNext w:val="0"/>
        <w:keepLines w:val="0"/>
        <w:spacing w:after="80" w:lineRule="auto"/>
        <w:rPr>
          <w:b w:val="1"/>
          <w:bCs w:val="1"/>
          <w:sz w:val="34"/>
          <w:szCs w:val="34"/>
        </w:rPr>
      </w:pPr>
      <w:bookmarkStart w:colFirst="0" w:colLast="0" w:name="_jndi2qqzx8gc" w:id="5"/>
      <w:bookmarkEnd w:id="5"/>
      <w:r w:rsidDel="00000000" w:rsidR="00000000" w:rsidRPr="00000000">
        <w:rPr>
          <w:b w:val="1"/>
          <w:bCs w:val="1"/>
          <w:sz w:val="34"/>
          <w:szCs w:val="34"/>
          <w:rtl w:val="0"/>
        </w:rPr>
        <w:t xml:space="preserve">2. Jenkins Global Tool Configuration</w:t>
      </w:r>
    </w:p>
    <w:p w:rsidR="00000000" w:rsidDel="00000000" w:rsidP="00000000" w:rsidRDefault="00000000" w:rsidRPr="00000000" w14:paraId="0000002E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You must tell Jenkins exactly where your Java and Maven are located on your Laptop.</w:t>
      </w:r>
    </w:p>
    <w:p w:rsidR="00000000" w:rsidDel="00000000" w:rsidP="00000000" w:rsidRDefault="00000000" w:rsidRPr="00000000" w14:paraId="0000002F">
      <w:pPr>
        <w:numPr>
          <w:ilvl w:val="0"/>
          <w:numId w:val="5"/>
        </w:numPr>
        <w:spacing w:after="240" w:before="240" w:lineRule="auto"/>
        <w:ind w:left="720" w:hanging="360"/>
        <w:rPr/>
      </w:pPr>
      <w:r w:rsidDel="00000000" w:rsidR="00000000" w:rsidRPr="00000000">
        <w:rPr>
          <w:rtl w:val="0"/>
        </w:rPr>
        <w:t xml:space="preserve">Go to </w:t>
      </w:r>
      <w:r w:rsidDel="00000000" w:rsidR="00000000" w:rsidRPr="00000000">
        <w:rPr>
          <w:b w:val="1"/>
          <w:bCs w:val="1"/>
          <w:rtl w:val="0"/>
        </w:rPr>
        <w:t xml:space="preserve">Manage Jenkins</w:t>
      </w:r>
      <w:r w:rsidDel="00000000" w:rsidR="00000000" w:rsidRPr="00000000">
        <w:rPr>
          <w:rtl w:val="0"/>
        </w:rPr>
        <w:t xml:space="preserve"> &gt; </w:t>
      </w:r>
      <w:r w:rsidDel="00000000" w:rsidR="00000000" w:rsidRPr="00000000">
        <w:rPr>
          <w:b w:val="1"/>
          <w:bCs w:val="1"/>
          <w:rtl w:val="0"/>
        </w:rPr>
        <w:t xml:space="preserve">Global Tool Configuration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30">
      <w:pPr>
        <w:spacing w:after="240" w:before="240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spacing w:after="240" w:before="240" w:lineRule="auto"/>
        <w:ind w:left="36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2806700"/>
            <wp:effectExtent b="0" l="0" r="0" t="0"/>
            <wp:docPr id="24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spacing w:after="240" w:before="240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numPr>
          <w:ilvl w:val="0"/>
          <w:numId w:val="5"/>
        </w:numPr>
        <w:spacing w:after="0" w:afterAutospacing="0" w:before="240" w:lineRule="auto"/>
        <w:ind w:left="720" w:hanging="360"/>
        <w:rPr/>
      </w:pPr>
      <w:r w:rsidDel="00000000" w:rsidR="00000000" w:rsidRPr="00000000">
        <w:rPr>
          <w:b w:val="1"/>
          <w:bCs w:val="1"/>
          <w:rtl w:val="0"/>
        </w:rPr>
        <w:t xml:space="preserve">JDK:</w:t>
      </w:r>
      <w:r w:rsidDel="00000000" w:rsidR="00000000" w:rsidRPr="00000000">
        <w:rPr>
          <w:rtl w:val="0"/>
        </w:rPr>
        <w:t xml:space="preserve"> Add JDK, name it "JDK17", and set the path to:</w:t>
      </w:r>
    </w:p>
    <w:p w:rsidR="00000000" w:rsidDel="00000000" w:rsidP="00000000" w:rsidRDefault="00000000" w:rsidRPr="00000000" w14:paraId="00000034">
      <w:pPr>
        <w:numPr>
          <w:ilvl w:val="1"/>
          <w:numId w:val="5"/>
        </w:numPr>
        <w:spacing w:after="240" w:before="0" w:beforeAutospacing="0" w:lineRule="auto"/>
        <w:ind w:left="1440" w:hanging="360"/>
        <w:rPr/>
      </w:pP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/Library/Java/JavaVirtualMachines/jdk-17.jdk/Contents/Home</w:t>
      </w:r>
    </w:p>
    <w:p w:rsidR="00000000" w:rsidDel="00000000" w:rsidP="00000000" w:rsidRDefault="00000000" w:rsidRPr="00000000" w14:paraId="00000035">
      <w:pPr>
        <w:spacing w:after="240" w:before="240" w:lineRule="auto"/>
        <w:ind w:left="0" w:firstLine="0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</w:rPr>
        <w:drawing>
          <wp:inline distB="114300" distT="114300" distL="114300" distR="114300">
            <wp:extent cx="5943600" cy="2654316"/>
            <wp:effectExtent b="0" l="0" r="0" t="0"/>
            <wp:docPr id="25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431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numPr>
          <w:ilvl w:val="0"/>
          <w:numId w:val="5"/>
        </w:numPr>
        <w:spacing w:after="240" w:before="240" w:lineRule="auto"/>
        <w:ind w:left="720" w:hanging="360"/>
        <w:rPr/>
      </w:pPr>
      <w:r w:rsidDel="00000000" w:rsidR="00000000" w:rsidRPr="00000000">
        <w:rPr>
          <w:b w:val="1"/>
          <w:bCs w:val="1"/>
          <w:rtl w:val="0"/>
        </w:rPr>
        <w:t xml:space="preserve">Git</w:t>
      </w:r>
      <w:r w:rsidDel="00000000" w:rsidR="00000000" w:rsidRPr="00000000">
        <w:rPr>
          <w:b w:val="1"/>
          <w:bCs w:val="1"/>
          <w:rtl w:val="0"/>
        </w:rPr>
        <w:t xml:space="preserve">:</w:t>
      </w:r>
      <w:r w:rsidDel="00000000" w:rsidR="00000000" w:rsidRPr="00000000">
        <w:rPr>
          <w:rtl w:val="0"/>
        </w:rPr>
        <w:t xml:space="preserve"> Add Git, name it "Git", and check "Install automatically" or provide the path if installed.</w:t>
      </w:r>
    </w:p>
    <w:p w:rsidR="00000000" w:rsidDel="00000000" w:rsidP="00000000" w:rsidRDefault="00000000" w:rsidRPr="00000000" w14:paraId="00000037">
      <w:pPr>
        <w:spacing w:after="240" w:before="240" w:lineRule="auto"/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2857500"/>
            <wp:effectExtent b="0" l="0" r="0" t="0"/>
            <wp:docPr id="10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pStyle w:val="Heading2"/>
        <w:keepNext w:val="0"/>
        <w:keepLines w:val="0"/>
        <w:spacing w:after="80" w:lineRule="auto"/>
        <w:rPr/>
      </w:pPr>
      <w:bookmarkStart w:colFirst="0" w:colLast="0" w:name="_8bgjveakl5ap" w:id="6"/>
      <w:bookmarkEnd w:id="6"/>
      <w:r w:rsidDel="00000000" w:rsidR="00000000" w:rsidRPr="00000000">
        <w:rPr>
          <w:b w:val="1"/>
          <w:bCs w:val="1"/>
          <w:sz w:val="34"/>
          <w:szCs w:val="34"/>
          <w:rtl w:val="0"/>
        </w:rPr>
        <w:t xml:space="preserve">3. Creating the Jenkins Pipeline (Step-by-Step)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pStyle w:val="Heading3"/>
        <w:keepNext w:val="0"/>
        <w:keepLines w:val="0"/>
        <w:spacing w:before="28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mossozey2lc1" w:id="7"/>
      <w:bookmarkEnd w:id="7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Step 1: General &amp; Source Code Management (SCM)</w:t>
      </w:r>
    </w:p>
    <w:p w:rsidR="00000000" w:rsidDel="00000000" w:rsidP="00000000" w:rsidRDefault="00000000" w:rsidRPr="00000000" w14:paraId="0000003B">
      <w:pPr>
        <w:numPr>
          <w:ilvl w:val="0"/>
          <w:numId w:val="1"/>
        </w:numPr>
        <w:spacing w:after="240" w:before="240" w:lineRule="auto"/>
        <w:ind w:left="720" w:hanging="360"/>
        <w:rPr/>
      </w:pPr>
      <w:r w:rsidDel="00000000" w:rsidR="00000000" w:rsidRPr="00000000">
        <w:rPr>
          <w:b w:val="1"/>
          <w:bCs w:val="1"/>
          <w:rtl w:val="0"/>
        </w:rPr>
        <w:t xml:space="preserve">New Item</w:t>
      </w:r>
      <w:r w:rsidDel="00000000" w:rsidR="00000000" w:rsidRPr="00000000">
        <w:rPr>
          <w:rtl w:val="0"/>
        </w:rPr>
        <w:t xml:space="preserve"> &gt; Enter 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EcommerceApp-Pipeline</w:t>
      </w:r>
      <w:r w:rsidDel="00000000" w:rsidR="00000000" w:rsidRPr="00000000">
        <w:rPr>
          <w:rtl w:val="0"/>
        </w:rPr>
        <w:t xml:space="preserve"> &gt; Select </w:t>
      </w:r>
      <w:r w:rsidDel="00000000" w:rsidR="00000000" w:rsidRPr="00000000">
        <w:rPr>
          <w:b w:val="1"/>
          <w:bCs w:val="1"/>
          <w:rtl w:val="0"/>
        </w:rPr>
        <w:t xml:space="preserve">Maven project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3C">
      <w:pPr>
        <w:spacing w:after="240" w:before="240" w:lineRule="auto"/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2538413"/>
            <wp:effectExtent b="0" l="0" r="0" t="0"/>
            <wp:docPr id="26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84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numPr>
          <w:ilvl w:val="0"/>
          <w:numId w:val="1"/>
        </w:numPr>
        <w:spacing w:after="240" w:before="240" w:lineRule="auto"/>
        <w:ind w:left="720" w:hanging="360"/>
        <w:rPr/>
      </w:pPr>
      <w:r w:rsidDel="00000000" w:rsidR="00000000" w:rsidRPr="00000000">
        <w:rPr>
          <w:rtl w:val="0"/>
        </w:rPr>
        <w:t xml:space="preserve">When you click the new item you will be directed to the next page as shown below.</w:t>
        <w:br w:type="textWrapping"/>
        <w:t xml:space="preserve">Now give the name, select Freestyle project and click ok.</w:t>
      </w:r>
    </w:p>
    <w:p w:rsidR="00000000" w:rsidDel="00000000" w:rsidP="00000000" w:rsidRDefault="00000000" w:rsidRPr="00000000" w14:paraId="0000003E">
      <w:pPr>
        <w:spacing w:after="240" w:before="240" w:lineRule="auto"/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2882900"/>
            <wp:effectExtent b="0" l="0" r="0" t="0"/>
            <wp:docPr id="20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spacing w:after="240" w:before="240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numPr>
          <w:ilvl w:val="0"/>
          <w:numId w:val="1"/>
        </w:numPr>
        <w:spacing w:after="240" w:before="240" w:lineRule="auto"/>
        <w:ind w:left="720" w:hanging="360"/>
      </w:pPr>
      <w:r w:rsidDel="00000000" w:rsidR="00000000" w:rsidRPr="00000000">
        <w:rPr>
          <w:rtl w:val="0"/>
        </w:rPr>
        <w:t xml:space="preserve">In general add a description.</w:t>
      </w:r>
    </w:p>
    <w:p w:rsidR="00000000" w:rsidDel="00000000" w:rsidP="00000000" w:rsidRDefault="00000000" w:rsidRPr="00000000" w14:paraId="00000041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943600" cy="2286687"/>
            <wp:effectExtent b="0" l="0" r="0" t="0"/>
            <wp:docPr id="8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66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numPr>
          <w:ilvl w:val="0"/>
          <w:numId w:val="1"/>
        </w:numPr>
        <w:spacing w:after="240" w:before="240" w:lineRule="auto"/>
        <w:ind w:left="720" w:hanging="360"/>
        <w:rPr/>
      </w:pPr>
      <w:r w:rsidDel="00000000" w:rsidR="00000000" w:rsidRPr="00000000">
        <w:rPr>
          <w:rtl w:val="0"/>
        </w:rPr>
        <w:t xml:space="preserve">Click on configure. Then we will go to configure page</w:t>
      </w:r>
    </w:p>
    <w:p w:rsidR="00000000" w:rsidDel="00000000" w:rsidP="00000000" w:rsidRDefault="00000000" w:rsidRPr="00000000" w14:paraId="00000043">
      <w:pPr>
        <w:spacing w:after="240" w:before="240" w:lineRule="auto"/>
        <w:ind w:left="90" w:firstLine="0"/>
        <w:rPr/>
      </w:pPr>
      <w:r w:rsidDel="00000000" w:rsidR="00000000" w:rsidRPr="00000000">
        <w:rPr/>
        <w:drawing>
          <wp:inline distB="114300" distT="114300" distL="114300" distR="114300">
            <wp:extent cx="4338638" cy="4762767"/>
            <wp:effectExtent b="0" l="0" r="0" t="0"/>
            <wp:docPr id="12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38638" cy="476276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numPr>
          <w:ilvl w:val="0"/>
          <w:numId w:val="1"/>
        </w:numPr>
        <w:spacing w:after="240" w:before="240" w:lineRule="auto"/>
        <w:ind w:left="720" w:hanging="360"/>
        <w:rPr/>
      </w:pPr>
      <w:r w:rsidDel="00000000" w:rsidR="00000000" w:rsidRPr="00000000">
        <w:rPr>
          <w:rtl w:val="0"/>
        </w:rPr>
        <w:t xml:space="preserve">Now if we scroll little bit down we will find</w:t>
      </w:r>
      <w:r w:rsidDel="00000000" w:rsidR="00000000" w:rsidRPr="00000000">
        <w:rPr>
          <w:b w:val="1"/>
          <w:bCs w:val="1"/>
          <w:rtl w:val="0"/>
        </w:rPr>
        <w:t xml:space="preserve"> </w:t>
      </w:r>
      <w:r w:rsidDel="00000000" w:rsidR="00000000" w:rsidRPr="00000000">
        <w:rPr>
          <w:rFonts w:ascii="Roboto" w:cs="Roboto" w:eastAsia="Roboto" w:hAnsi="Roboto"/>
          <w:b w:val="1"/>
          <w:bCs w:val="1"/>
          <w:sz w:val="24"/>
          <w:szCs w:val="24"/>
          <w:shd w:fill="fefefe" w:val="clear"/>
          <w:rtl w:val="0"/>
        </w:rPr>
        <w:t xml:space="preserve">Source Code Management</w:t>
      </w:r>
      <w:r w:rsidDel="00000000" w:rsidR="00000000" w:rsidRPr="00000000">
        <w:rPr>
          <w:rFonts w:ascii="Roboto" w:cs="Roboto" w:eastAsia="Roboto" w:hAnsi="Roboto"/>
          <w:sz w:val="24"/>
          <w:szCs w:val="24"/>
          <w:shd w:fill="fefefe" w:val="clear"/>
          <w:rtl w:val="0"/>
        </w:rPr>
        <w:t xml:space="preserve"> section</w:t>
      </w:r>
    </w:p>
    <w:p w:rsidR="00000000" w:rsidDel="00000000" w:rsidP="00000000" w:rsidRDefault="00000000" w:rsidRPr="00000000" w14:paraId="00000045">
      <w:pPr>
        <w:spacing w:after="240" w:before="240" w:lineRule="auto"/>
        <w:ind w:left="0" w:firstLine="0"/>
        <w:rPr>
          <w:rFonts w:ascii="Roboto" w:cs="Roboto" w:eastAsia="Roboto" w:hAnsi="Roboto"/>
          <w:sz w:val="24"/>
          <w:szCs w:val="24"/>
          <w:shd w:fill="fefefe" w:val="clear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shd w:fill="fefefe" w:val="clear"/>
        </w:rPr>
        <w:drawing>
          <wp:inline distB="114300" distT="114300" distL="114300" distR="114300">
            <wp:extent cx="5943600" cy="2814638"/>
            <wp:effectExtent b="0" l="0" r="0" t="0"/>
            <wp:docPr id="7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46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spacing w:after="240" w:before="240" w:lineRule="auto"/>
        <w:ind w:left="0" w:firstLine="0"/>
        <w:rPr>
          <w:rFonts w:ascii="Roboto" w:cs="Roboto" w:eastAsia="Roboto" w:hAnsi="Roboto"/>
          <w:sz w:val="24"/>
          <w:szCs w:val="24"/>
          <w:shd w:fill="fefefe" w:val="clear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shd w:fill="fefefe" w:val="clear"/>
          <w:rtl w:val="0"/>
        </w:rPr>
        <w:t xml:space="preserve">By default it will be </w:t>
      </w:r>
      <w:r w:rsidDel="00000000" w:rsidR="00000000" w:rsidRPr="00000000">
        <w:rPr>
          <w:rFonts w:ascii="Roboto" w:cs="Roboto" w:eastAsia="Roboto" w:hAnsi="Roboto"/>
          <w:b w:val="1"/>
          <w:bCs w:val="1"/>
          <w:sz w:val="24"/>
          <w:szCs w:val="24"/>
          <w:shd w:fill="fefefe" w:val="clear"/>
          <w:rtl w:val="0"/>
        </w:rPr>
        <w:t xml:space="preserve">None </w:t>
      </w:r>
      <w:r w:rsidDel="00000000" w:rsidR="00000000" w:rsidRPr="00000000">
        <w:rPr>
          <w:rFonts w:ascii="Roboto" w:cs="Roboto" w:eastAsia="Roboto" w:hAnsi="Roboto"/>
          <w:sz w:val="24"/>
          <w:szCs w:val="24"/>
          <w:shd w:fill="fefefe" w:val="clear"/>
          <w:rtl w:val="0"/>
        </w:rPr>
        <w:t xml:space="preserve">we need to change it to </w:t>
      </w:r>
      <w:r w:rsidDel="00000000" w:rsidR="00000000" w:rsidRPr="00000000">
        <w:rPr>
          <w:rFonts w:ascii="Roboto" w:cs="Roboto" w:eastAsia="Roboto" w:hAnsi="Roboto"/>
          <w:b w:val="1"/>
          <w:bCs w:val="1"/>
          <w:sz w:val="24"/>
          <w:szCs w:val="24"/>
          <w:shd w:fill="fefefe" w:val="clear"/>
          <w:rtl w:val="0"/>
        </w:rPr>
        <w:t xml:space="preserve">Git </w:t>
      </w:r>
      <w:r w:rsidDel="00000000" w:rsidR="00000000" w:rsidRPr="00000000">
        <w:rPr>
          <w:rFonts w:ascii="Roboto" w:cs="Roboto" w:eastAsia="Roboto" w:hAnsi="Roboto"/>
          <w:sz w:val="24"/>
          <w:szCs w:val="24"/>
          <w:shd w:fill="fefefe" w:val="clear"/>
          <w:rtl w:val="0"/>
        </w:rPr>
        <w:t xml:space="preserve">and provide the repo url in which the project is present.</w:t>
      </w:r>
    </w:p>
    <w:p w:rsidR="00000000" w:rsidDel="00000000" w:rsidP="00000000" w:rsidRDefault="00000000" w:rsidRPr="00000000" w14:paraId="00000047">
      <w:pPr>
        <w:spacing w:after="240" w:before="240" w:lineRule="auto"/>
        <w:ind w:left="0" w:firstLine="0"/>
        <w:rPr>
          <w:rFonts w:ascii="Roboto" w:cs="Roboto" w:eastAsia="Roboto" w:hAnsi="Roboto"/>
          <w:sz w:val="24"/>
          <w:szCs w:val="24"/>
          <w:shd w:fill="fefefe" w:val="clear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shd w:fill="fefefe" w:val="clear"/>
          <w:rtl w:val="0"/>
        </w:rPr>
        <w:t xml:space="preserve">6. Now if we scroll a little down we will find </w:t>
      </w:r>
      <w:r w:rsidDel="00000000" w:rsidR="00000000" w:rsidRPr="00000000">
        <w:rPr>
          <w:rFonts w:ascii="Roboto" w:cs="Roboto" w:eastAsia="Roboto" w:hAnsi="Roboto"/>
          <w:b w:val="1"/>
          <w:bCs w:val="1"/>
          <w:sz w:val="24"/>
          <w:szCs w:val="24"/>
          <w:shd w:fill="fefefe" w:val="clear"/>
          <w:rtl w:val="0"/>
        </w:rPr>
        <w:t xml:space="preserve">Branches to build </w:t>
      </w:r>
      <w:r w:rsidDel="00000000" w:rsidR="00000000" w:rsidRPr="00000000">
        <w:rPr>
          <w:rFonts w:ascii="Roboto" w:cs="Roboto" w:eastAsia="Roboto" w:hAnsi="Roboto"/>
          <w:sz w:val="24"/>
          <w:szCs w:val="24"/>
          <w:shd w:fill="fefefe" w:val="clear"/>
          <w:rtl w:val="0"/>
        </w:rPr>
        <w:t xml:space="preserve">section. Here we need to provide in which branch the project is present(main/master).</w:t>
      </w:r>
    </w:p>
    <w:p w:rsidR="00000000" w:rsidDel="00000000" w:rsidP="00000000" w:rsidRDefault="00000000" w:rsidRPr="00000000" w14:paraId="00000048">
      <w:pPr>
        <w:spacing w:after="240" w:before="240" w:lineRule="auto"/>
        <w:ind w:left="0" w:firstLine="0"/>
        <w:rPr>
          <w:rFonts w:ascii="Roboto" w:cs="Roboto" w:eastAsia="Roboto" w:hAnsi="Roboto"/>
          <w:sz w:val="24"/>
          <w:szCs w:val="24"/>
          <w:shd w:fill="fefefe" w:val="clear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shd w:fill="fefefe" w:val="clear"/>
        </w:rPr>
        <w:drawing>
          <wp:inline distB="114300" distT="114300" distL="114300" distR="114300">
            <wp:extent cx="5943600" cy="2844800"/>
            <wp:effectExtent b="0" l="0" r="0" t="0"/>
            <wp:docPr id="14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spacing w:after="240" w:before="240" w:lineRule="auto"/>
        <w:ind w:left="0" w:firstLine="0"/>
        <w:rPr>
          <w:rFonts w:ascii="Roboto" w:cs="Roboto" w:eastAsia="Roboto" w:hAnsi="Roboto"/>
          <w:sz w:val="24"/>
          <w:szCs w:val="24"/>
          <w:shd w:fill="fefefe" w:val="clear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shd w:fill="fefefe" w:val="clear"/>
          <w:rtl w:val="0"/>
        </w:rPr>
        <w:t xml:space="preserve">7. Leave Triggers and Environment sections</w:t>
      </w:r>
    </w:p>
    <w:p w:rsidR="00000000" w:rsidDel="00000000" w:rsidP="00000000" w:rsidRDefault="00000000" w:rsidRPr="00000000" w14:paraId="0000004A">
      <w:pPr>
        <w:spacing w:after="240" w:before="240" w:lineRule="auto"/>
        <w:ind w:left="0" w:firstLine="0"/>
        <w:rPr>
          <w:b w:val="1"/>
          <w:bCs w:val="1"/>
          <w:sz w:val="26"/>
          <w:szCs w:val="26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shd w:fill="fefefe" w:val="clear"/>
          <w:rtl w:val="0"/>
        </w:rPr>
        <w:t xml:space="preserve">8. </w:t>
      </w:r>
      <w:r w:rsidDel="00000000" w:rsidR="00000000" w:rsidRPr="00000000">
        <w:rPr>
          <w:b w:val="1"/>
          <w:bCs w:val="1"/>
          <w:sz w:val="26"/>
          <w:szCs w:val="26"/>
          <w:rtl w:val="0"/>
        </w:rPr>
        <w:t xml:space="preserve">Build Settings</w:t>
      </w:r>
    </w:p>
    <w:p w:rsidR="00000000" w:rsidDel="00000000" w:rsidP="00000000" w:rsidRDefault="00000000" w:rsidRPr="00000000" w14:paraId="0000004B">
      <w:pPr>
        <w:numPr>
          <w:ilvl w:val="0"/>
          <w:numId w:val="4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Root POM: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EcommerceApp/pom.xml</w:t>
      </w:r>
      <w:r w:rsidDel="00000000" w:rsidR="00000000" w:rsidRPr="00000000">
        <w:rPr>
          <w:rtl w:val="0"/>
        </w:rPr>
        <w:t xml:space="preserve"> (Based on your logs, the POM is inside a subfolder).</w:t>
      </w:r>
    </w:p>
    <w:p w:rsidR="00000000" w:rsidDel="00000000" w:rsidP="00000000" w:rsidRDefault="00000000" w:rsidRPr="00000000" w14:paraId="0000004C">
      <w:pPr>
        <w:numPr>
          <w:ilvl w:val="0"/>
          <w:numId w:val="4"/>
        </w:numPr>
        <w:spacing w:after="240" w:before="0" w:beforeAutospacing="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Goals and options: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clean package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spacing w:after="240" w:before="240" w:lineRule="auto"/>
        <w:ind w:left="0" w:firstLine="0"/>
        <w:rPr>
          <w:rFonts w:ascii="Roboto" w:cs="Roboto" w:eastAsia="Roboto" w:hAnsi="Roboto"/>
          <w:sz w:val="24"/>
          <w:szCs w:val="24"/>
          <w:shd w:fill="fefefe" w:val="clear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shd w:fill="fefefe" w:val="clear"/>
        </w:rPr>
        <w:drawing>
          <wp:inline distB="114300" distT="114300" distL="114300" distR="114300">
            <wp:extent cx="5943600" cy="2362200"/>
            <wp:effectExtent b="0" l="0" r="0" t="0"/>
            <wp:docPr id="11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spacing w:after="240" w:before="240" w:lineRule="auto"/>
        <w:ind w:left="0" w:firstLine="0"/>
        <w:rPr>
          <w:rFonts w:ascii="Roboto" w:cs="Roboto" w:eastAsia="Roboto" w:hAnsi="Roboto"/>
          <w:sz w:val="24"/>
          <w:szCs w:val="24"/>
          <w:shd w:fill="fefefe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spacing w:after="240" w:before="240" w:lineRule="auto"/>
        <w:ind w:left="0" w:firstLine="0"/>
        <w:rPr>
          <w:rFonts w:ascii="Roboto" w:cs="Roboto" w:eastAsia="Roboto" w:hAnsi="Roboto"/>
          <w:b w:val="1"/>
          <w:bCs w:val="1"/>
          <w:sz w:val="24"/>
          <w:szCs w:val="24"/>
          <w:shd w:fill="fefefe" w:val="clear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shd w:fill="fefefe" w:val="clear"/>
          <w:rtl w:val="0"/>
        </w:rPr>
        <w:t xml:space="preserve">9. Now go to </w:t>
      </w:r>
      <w:r w:rsidDel="00000000" w:rsidR="00000000" w:rsidRPr="00000000">
        <w:rPr>
          <w:rFonts w:ascii="Roboto" w:cs="Roboto" w:eastAsia="Roboto" w:hAnsi="Roboto"/>
          <w:b w:val="1"/>
          <w:bCs w:val="1"/>
          <w:sz w:val="24"/>
          <w:szCs w:val="24"/>
          <w:shd w:fill="fefefe" w:val="clear"/>
          <w:rtl w:val="0"/>
        </w:rPr>
        <w:t xml:space="preserve">Post_build Actions</w:t>
      </w:r>
    </w:p>
    <w:p w:rsidR="00000000" w:rsidDel="00000000" w:rsidP="00000000" w:rsidRDefault="00000000" w:rsidRPr="00000000" w14:paraId="00000050">
      <w:pPr>
        <w:spacing w:after="240" w:before="240" w:lineRule="auto"/>
        <w:ind w:left="0" w:firstLine="0"/>
        <w:rPr>
          <w:rFonts w:ascii="Roboto" w:cs="Roboto" w:eastAsia="Roboto" w:hAnsi="Roboto"/>
          <w:sz w:val="24"/>
          <w:szCs w:val="24"/>
          <w:shd w:fill="fefefe" w:val="clear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shd w:fill="fefefe" w:val="clear"/>
          <w:rtl w:val="0"/>
        </w:rPr>
        <w:t xml:space="preserve">Click the question mark we will get text bar below copy </w:t>
      </w:r>
      <w:r w:rsidDel="00000000" w:rsidR="00000000" w:rsidRPr="00000000">
        <w:rPr>
          <w:rFonts w:ascii="Roboto" w:cs="Roboto" w:eastAsia="Roboto" w:hAnsi="Roboto"/>
          <w:b w:val="1"/>
          <w:bCs w:val="1"/>
          <w:sz w:val="24"/>
          <w:szCs w:val="24"/>
          <w:shd w:fill="fefefe" w:val="clear"/>
          <w:rtl w:val="0"/>
        </w:rPr>
        <w:t xml:space="preserve">**/*war </w:t>
      </w:r>
      <w:r w:rsidDel="00000000" w:rsidR="00000000" w:rsidRPr="00000000">
        <w:rPr>
          <w:rFonts w:ascii="Roboto" w:cs="Roboto" w:eastAsia="Roboto" w:hAnsi="Roboto"/>
          <w:sz w:val="24"/>
          <w:szCs w:val="24"/>
          <w:shd w:fill="fefefe" w:val="clear"/>
          <w:rtl w:val="0"/>
        </w:rPr>
        <w:t xml:space="preserve">without (“ ”)</w:t>
      </w:r>
    </w:p>
    <w:p w:rsidR="00000000" w:rsidDel="00000000" w:rsidP="00000000" w:rsidRDefault="00000000" w:rsidRPr="00000000" w14:paraId="00000051">
      <w:pPr>
        <w:spacing w:after="240" w:before="240" w:lineRule="auto"/>
        <w:ind w:left="0" w:firstLine="0"/>
        <w:rPr>
          <w:rFonts w:ascii="Roboto" w:cs="Roboto" w:eastAsia="Roboto" w:hAnsi="Roboto"/>
          <w:b w:val="1"/>
          <w:bCs w:val="1"/>
          <w:sz w:val="24"/>
          <w:szCs w:val="24"/>
          <w:shd w:fill="fefefe" w:val="clear"/>
        </w:rPr>
      </w:pPr>
      <w:r w:rsidDel="00000000" w:rsidR="00000000" w:rsidRPr="00000000">
        <w:rPr>
          <w:rFonts w:ascii="Roboto" w:cs="Roboto" w:eastAsia="Roboto" w:hAnsi="Roboto"/>
          <w:b w:val="1"/>
          <w:bCs w:val="1"/>
          <w:sz w:val="24"/>
          <w:szCs w:val="24"/>
          <w:shd w:fill="fefefe" w:val="clear"/>
        </w:rPr>
        <w:drawing>
          <wp:inline distB="114300" distT="114300" distL="114300" distR="114300">
            <wp:extent cx="5943600" cy="1676400"/>
            <wp:effectExtent b="0" l="0" r="0" t="0"/>
            <wp:docPr id="21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spacing w:after="240" w:before="240" w:lineRule="auto"/>
        <w:ind w:left="0" w:firstLine="0"/>
        <w:rPr>
          <w:rFonts w:ascii="Roboto" w:cs="Roboto" w:eastAsia="Roboto" w:hAnsi="Roboto"/>
          <w:b w:val="1"/>
          <w:bCs w:val="1"/>
          <w:sz w:val="24"/>
          <w:szCs w:val="24"/>
          <w:shd w:fill="fefefe" w:val="clear"/>
        </w:rPr>
      </w:pPr>
      <w:r w:rsidDel="00000000" w:rsidR="00000000" w:rsidRPr="00000000">
        <w:rPr>
          <w:rFonts w:ascii="Roboto" w:cs="Roboto" w:eastAsia="Roboto" w:hAnsi="Roboto"/>
          <w:b w:val="1"/>
          <w:bCs w:val="1"/>
          <w:sz w:val="24"/>
          <w:szCs w:val="24"/>
          <w:shd w:fill="fefefe" w:val="clear"/>
        </w:rPr>
        <w:drawing>
          <wp:inline distB="114300" distT="114300" distL="114300" distR="114300">
            <wp:extent cx="5943600" cy="1409700"/>
            <wp:effectExtent b="0" l="0" r="0" t="0"/>
            <wp:docPr id="19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0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spacing w:after="240" w:before="240" w:lineRule="auto"/>
        <w:ind w:left="0" w:firstLine="0"/>
        <w:rPr>
          <w:rFonts w:ascii="Roboto" w:cs="Roboto" w:eastAsia="Roboto" w:hAnsi="Roboto"/>
          <w:b w:val="1"/>
          <w:bCs w:val="1"/>
          <w:sz w:val="24"/>
          <w:szCs w:val="24"/>
          <w:shd w:fill="fefefe" w:val="clear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shd w:fill="fefefe" w:val="clear"/>
          <w:rtl w:val="0"/>
        </w:rPr>
        <w:t xml:space="preserve">10. Give </w:t>
      </w:r>
      <w:r w:rsidDel="00000000" w:rsidR="00000000" w:rsidRPr="00000000">
        <w:rPr>
          <w:rFonts w:ascii="Roboto" w:cs="Roboto" w:eastAsia="Roboto" w:hAnsi="Roboto"/>
          <w:b w:val="1"/>
          <w:bCs w:val="1"/>
          <w:sz w:val="24"/>
          <w:szCs w:val="24"/>
          <w:shd w:fill="fefefe" w:val="clear"/>
          <w:rtl w:val="0"/>
        </w:rPr>
        <w:t xml:space="preserve">Context Path</w:t>
      </w:r>
    </w:p>
    <w:p w:rsidR="00000000" w:rsidDel="00000000" w:rsidP="00000000" w:rsidRDefault="00000000" w:rsidRPr="00000000" w14:paraId="00000054">
      <w:pPr>
        <w:spacing w:after="240" w:before="240" w:lineRule="auto"/>
        <w:ind w:left="0" w:firstLine="0"/>
        <w:rPr>
          <w:rFonts w:ascii="Roboto" w:cs="Roboto" w:eastAsia="Roboto" w:hAnsi="Roboto"/>
          <w:b w:val="1"/>
          <w:bCs w:val="1"/>
          <w:sz w:val="24"/>
          <w:szCs w:val="24"/>
          <w:shd w:fill="fefefe" w:val="clear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shd w:fill="fefefe" w:val="clear"/>
          <w:rtl w:val="0"/>
        </w:rPr>
        <w:t xml:space="preserve">11. Now for </w:t>
      </w:r>
      <w:r w:rsidDel="00000000" w:rsidR="00000000" w:rsidRPr="00000000">
        <w:rPr>
          <w:rFonts w:ascii="Roboto" w:cs="Roboto" w:eastAsia="Roboto" w:hAnsi="Roboto"/>
          <w:b w:val="1"/>
          <w:bCs w:val="1"/>
          <w:sz w:val="24"/>
          <w:szCs w:val="24"/>
          <w:shd w:fill="fefefe" w:val="clear"/>
          <w:rtl w:val="0"/>
        </w:rPr>
        <w:t xml:space="preserve">Containers </w:t>
      </w:r>
      <w:r w:rsidDel="00000000" w:rsidR="00000000" w:rsidRPr="00000000">
        <w:rPr>
          <w:rFonts w:ascii="Roboto" w:cs="Roboto" w:eastAsia="Roboto" w:hAnsi="Roboto"/>
          <w:sz w:val="24"/>
          <w:szCs w:val="24"/>
          <w:shd w:fill="fefefe" w:val="clear"/>
          <w:rtl w:val="0"/>
        </w:rPr>
        <w:t xml:space="preserve">click add container and choose </w:t>
      </w:r>
      <w:r w:rsidDel="00000000" w:rsidR="00000000" w:rsidRPr="00000000">
        <w:rPr>
          <w:rFonts w:ascii="Roboto" w:cs="Roboto" w:eastAsia="Roboto" w:hAnsi="Roboto"/>
          <w:b w:val="1"/>
          <w:bCs w:val="1"/>
          <w:sz w:val="24"/>
          <w:szCs w:val="24"/>
          <w:shd w:fill="fefefe" w:val="clear"/>
          <w:rtl w:val="0"/>
        </w:rPr>
        <w:t xml:space="preserve">Tomcat9x Remote</w:t>
      </w:r>
    </w:p>
    <w:p w:rsidR="00000000" w:rsidDel="00000000" w:rsidP="00000000" w:rsidRDefault="00000000" w:rsidRPr="00000000" w14:paraId="00000055">
      <w:pPr>
        <w:spacing w:after="240" w:before="240" w:lineRule="auto"/>
        <w:ind w:left="0" w:firstLine="0"/>
        <w:rPr>
          <w:rFonts w:ascii="Roboto" w:cs="Roboto" w:eastAsia="Roboto" w:hAnsi="Roboto"/>
          <w:sz w:val="24"/>
          <w:szCs w:val="24"/>
          <w:shd w:fill="fefefe" w:val="clear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shd w:fill="fefefe" w:val="clear"/>
        </w:rPr>
        <w:drawing>
          <wp:inline distB="114300" distT="114300" distL="114300" distR="114300">
            <wp:extent cx="5943600" cy="2709863"/>
            <wp:effectExtent b="0" l="0" r="0" t="0"/>
            <wp:docPr id="16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98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spacing w:after="240" w:before="240" w:lineRule="auto"/>
        <w:ind w:left="0" w:firstLine="0"/>
        <w:rPr>
          <w:rFonts w:ascii="Roboto" w:cs="Roboto" w:eastAsia="Roboto" w:hAnsi="Roboto"/>
          <w:b w:val="1"/>
          <w:bCs w:val="1"/>
          <w:sz w:val="24"/>
          <w:szCs w:val="24"/>
          <w:shd w:fill="fefefe" w:val="clear"/>
        </w:rPr>
      </w:pPr>
      <w:r w:rsidDel="00000000" w:rsidR="00000000" w:rsidRPr="00000000">
        <w:rPr>
          <w:rFonts w:ascii="Roboto" w:cs="Roboto" w:eastAsia="Roboto" w:hAnsi="Roboto"/>
          <w:b w:val="1"/>
          <w:bCs w:val="1"/>
          <w:sz w:val="24"/>
          <w:szCs w:val="24"/>
          <w:shd w:fill="fefefe" w:val="clear"/>
        </w:rPr>
        <w:drawing>
          <wp:inline distB="114300" distT="114300" distL="114300" distR="114300">
            <wp:extent cx="5943600" cy="2424113"/>
            <wp:effectExtent b="0" l="0" r="0" t="0"/>
            <wp:docPr id="4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41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spacing w:after="240" w:before="240" w:lineRule="auto"/>
        <w:ind w:left="0" w:firstLine="0"/>
        <w:rPr>
          <w:rFonts w:ascii="Roboto" w:cs="Roboto" w:eastAsia="Roboto" w:hAnsi="Roboto"/>
          <w:b w:val="1"/>
          <w:bCs w:val="1"/>
          <w:sz w:val="24"/>
          <w:szCs w:val="24"/>
          <w:shd w:fill="fefefe" w:val="clear"/>
        </w:rPr>
      </w:pPr>
      <w:r w:rsidDel="00000000" w:rsidR="00000000" w:rsidRPr="00000000">
        <w:rPr>
          <w:rFonts w:ascii="Roboto" w:cs="Roboto" w:eastAsia="Roboto" w:hAnsi="Roboto"/>
          <w:b w:val="1"/>
          <w:bCs w:val="1"/>
          <w:sz w:val="24"/>
          <w:szCs w:val="24"/>
          <w:shd w:fill="fefefe" w:val="clear"/>
        </w:rPr>
        <w:drawing>
          <wp:inline distB="114300" distT="114300" distL="114300" distR="114300">
            <wp:extent cx="5943600" cy="2320476"/>
            <wp:effectExtent b="0" l="0" r="0" t="0"/>
            <wp:docPr id="3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047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spacing w:after="240" w:before="240" w:lineRule="auto"/>
        <w:ind w:left="0" w:firstLine="0"/>
        <w:rPr>
          <w:rFonts w:ascii="Roboto" w:cs="Roboto" w:eastAsia="Roboto" w:hAnsi="Roboto"/>
          <w:sz w:val="24"/>
          <w:szCs w:val="24"/>
          <w:shd w:fill="fefefe" w:val="clear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shd w:fill="fefefe" w:val="clear"/>
          <w:rtl w:val="0"/>
        </w:rPr>
        <w:t xml:space="preserve">12. Now Click none and select the previous created credentials and give the Tomcat url</w:t>
      </w:r>
    </w:p>
    <w:p w:rsidR="00000000" w:rsidDel="00000000" w:rsidP="00000000" w:rsidRDefault="00000000" w:rsidRPr="00000000" w14:paraId="00000059">
      <w:pPr>
        <w:spacing w:after="240" w:before="240" w:lineRule="auto"/>
        <w:ind w:left="0" w:firstLine="0"/>
        <w:rPr>
          <w:rFonts w:ascii="Roboto" w:cs="Roboto" w:eastAsia="Roboto" w:hAnsi="Roboto"/>
          <w:sz w:val="24"/>
          <w:szCs w:val="24"/>
          <w:shd w:fill="fefefe" w:val="clear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shd w:fill="fefefe" w:val="clear"/>
        </w:rPr>
        <w:drawing>
          <wp:inline distB="114300" distT="114300" distL="114300" distR="114300">
            <wp:extent cx="5943600" cy="2273193"/>
            <wp:effectExtent b="0" l="0" r="0" t="0"/>
            <wp:docPr id="1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319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spacing w:after="240" w:before="240" w:lineRule="auto"/>
        <w:ind w:left="0" w:firstLine="0"/>
        <w:rPr>
          <w:rFonts w:ascii="Roboto" w:cs="Roboto" w:eastAsia="Roboto" w:hAnsi="Roboto"/>
          <w:b w:val="1"/>
          <w:bCs w:val="1"/>
          <w:sz w:val="24"/>
          <w:szCs w:val="24"/>
          <w:shd w:fill="fefefe" w:val="clear"/>
        </w:rPr>
      </w:pPr>
      <w:r w:rsidDel="00000000" w:rsidR="00000000" w:rsidRPr="00000000">
        <w:rPr>
          <w:rFonts w:ascii="Roboto" w:cs="Roboto" w:eastAsia="Roboto" w:hAnsi="Roboto"/>
          <w:b w:val="1"/>
          <w:bCs w:val="1"/>
          <w:sz w:val="24"/>
          <w:szCs w:val="24"/>
          <w:shd w:fill="fefefe" w:val="clear"/>
        </w:rPr>
        <w:drawing>
          <wp:inline distB="114300" distT="114300" distL="114300" distR="114300">
            <wp:extent cx="5943600" cy="2357438"/>
            <wp:effectExtent b="0" l="0" r="0" t="0"/>
            <wp:docPr id="2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74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spacing w:after="240" w:before="240" w:lineRule="auto"/>
        <w:rPr>
          <w:rFonts w:ascii="Roboto" w:cs="Roboto" w:eastAsia="Roboto" w:hAnsi="Roboto"/>
          <w:sz w:val="24"/>
          <w:szCs w:val="24"/>
          <w:shd w:fill="fefefe" w:val="clear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shd w:fill="fefefe" w:val="clear"/>
          <w:rtl w:val="0"/>
        </w:rPr>
        <w:t xml:space="preserve">13. Now click</w:t>
      </w:r>
      <w:r w:rsidDel="00000000" w:rsidR="00000000" w:rsidRPr="00000000">
        <w:rPr>
          <w:rFonts w:ascii="Roboto" w:cs="Roboto" w:eastAsia="Roboto" w:hAnsi="Roboto"/>
          <w:b w:val="1"/>
          <w:bCs w:val="1"/>
          <w:sz w:val="24"/>
          <w:szCs w:val="24"/>
          <w:shd w:fill="fefefe" w:val="clear"/>
          <w:rtl w:val="0"/>
        </w:rPr>
        <w:t xml:space="preserve"> apply and save. </w:t>
      </w:r>
      <w:r w:rsidDel="00000000" w:rsidR="00000000" w:rsidRPr="00000000">
        <w:rPr>
          <w:rFonts w:ascii="Roboto" w:cs="Roboto" w:eastAsia="Roboto" w:hAnsi="Roboto"/>
          <w:sz w:val="24"/>
          <w:szCs w:val="24"/>
          <w:shd w:fill="fefefe" w:val="clear"/>
          <w:rtl w:val="0"/>
        </w:rPr>
        <w:t xml:space="preserve">After successfully saving click on pipeline name (“</w:t>
      </w:r>
      <w:r w:rsidDel="00000000" w:rsidR="00000000" w:rsidRPr="00000000">
        <w:rPr>
          <w:rFonts w:ascii="Roboto" w:cs="Roboto" w:eastAsia="Roboto" w:hAnsi="Roboto"/>
          <w:b w:val="1"/>
          <w:bCs w:val="1"/>
          <w:sz w:val="24"/>
          <w:szCs w:val="24"/>
          <w:shd w:fill="fefefe" w:val="clear"/>
          <w:rtl w:val="0"/>
        </w:rPr>
        <w:t xml:space="preserve">Maven-pipeline3</w:t>
      </w:r>
      <w:r w:rsidDel="00000000" w:rsidR="00000000" w:rsidRPr="00000000">
        <w:rPr>
          <w:rFonts w:ascii="Roboto" w:cs="Roboto" w:eastAsia="Roboto" w:hAnsi="Roboto"/>
          <w:sz w:val="24"/>
          <w:szCs w:val="24"/>
          <w:shd w:fill="fefefe" w:val="clear"/>
          <w:rtl w:val="0"/>
        </w:rPr>
        <w:t xml:space="preserve">”)</w:t>
      </w:r>
    </w:p>
    <w:p w:rsidR="00000000" w:rsidDel="00000000" w:rsidP="00000000" w:rsidRDefault="00000000" w:rsidRPr="00000000" w14:paraId="0000005C">
      <w:pPr>
        <w:spacing w:after="240" w:before="240" w:lineRule="auto"/>
        <w:rPr>
          <w:rFonts w:ascii="Roboto" w:cs="Roboto" w:eastAsia="Roboto" w:hAnsi="Roboto"/>
          <w:sz w:val="24"/>
          <w:szCs w:val="24"/>
          <w:shd w:fill="fefefe" w:val="clear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shd w:fill="fefefe" w:val="clear"/>
        </w:rPr>
        <w:drawing>
          <wp:inline distB="114300" distT="114300" distL="114300" distR="114300">
            <wp:extent cx="5943600" cy="2290309"/>
            <wp:effectExtent b="0" l="0" r="0" t="0"/>
            <wp:docPr id="17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030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spacing w:after="240" w:before="240" w:lineRule="auto"/>
        <w:rPr>
          <w:rFonts w:ascii="Roboto" w:cs="Roboto" w:eastAsia="Roboto" w:hAnsi="Roboto"/>
          <w:b w:val="1"/>
          <w:bCs w:val="1"/>
          <w:sz w:val="24"/>
          <w:szCs w:val="24"/>
          <w:shd w:fill="fefefe" w:val="clear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shd w:fill="fefefe" w:val="clear"/>
          <w:rtl w:val="0"/>
        </w:rPr>
        <w:t xml:space="preserve">14. Now to run the pipeline click on </w:t>
      </w:r>
      <w:r w:rsidDel="00000000" w:rsidR="00000000" w:rsidRPr="00000000">
        <w:rPr>
          <w:rFonts w:ascii="Roboto" w:cs="Roboto" w:eastAsia="Roboto" w:hAnsi="Roboto"/>
          <w:b w:val="1"/>
          <w:bCs w:val="1"/>
          <w:sz w:val="24"/>
          <w:szCs w:val="24"/>
          <w:shd w:fill="fefefe" w:val="clear"/>
          <w:rtl w:val="0"/>
        </w:rPr>
        <w:t xml:space="preserve">Build Now</w:t>
      </w:r>
    </w:p>
    <w:p w:rsidR="00000000" w:rsidDel="00000000" w:rsidP="00000000" w:rsidRDefault="00000000" w:rsidRPr="00000000" w14:paraId="0000005E">
      <w:pPr>
        <w:spacing w:after="240" w:before="240" w:lineRule="auto"/>
        <w:rPr>
          <w:rFonts w:ascii="Roboto" w:cs="Roboto" w:eastAsia="Roboto" w:hAnsi="Roboto"/>
          <w:b w:val="1"/>
          <w:bCs w:val="1"/>
          <w:sz w:val="24"/>
          <w:szCs w:val="24"/>
          <w:shd w:fill="fefefe" w:val="clear"/>
        </w:rPr>
      </w:pPr>
      <w:r w:rsidDel="00000000" w:rsidR="00000000" w:rsidRPr="00000000">
        <w:rPr>
          <w:rFonts w:ascii="Roboto" w:cs="Roboto" w:eastAsia="Roboto" w:hAnsi="Roboto"/>
          <w:b w:val="1"/>
          <w:bCs w:val="1"/>
          <w:sz w:val="24"/>
          <w:szCs w:val="24"/>
          <w:shd w:fill="fefefe" w:val="clear"/>
        </w:rPr>
        <w:drawing>
          <wp:inline distB="114300" distT="114300" distL="114300" distR="114300">
            <wp:extent cx="5943600" cy="2023951"/>
            <wp:effectExtent b="0" l="0" r="0" t="0"/>
            <wp:docPr id="9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395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spacing w:after="240" w:before="240" w:lineRule="auto"/>
        <w:rPr>
          <w:rFonts w:ascii="Roboto" w:cs="Roboto" w:eastAsia="Roboto" w:hAnsi="Roboto"/>
          <w:sz w:val="24"/>
          <w:szCs w:val="24"/>
          <w:shd w:fill="fefefe" w:val="clear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shd w:fill="fefefe" w:val="clear"/>
          <w:rtl w:val="0"/>
        </w:rPr>
        <w:t xml:space="preserve">15. If we click the tick mark or wrong mark we will be redirected to the console output. If we find </w:t>
      </w:r>
      <w:r w:rsidDel="00000000" w:rsidR="00000000" w:rsidRPr="00000000">
        <w:rPr>
          <w:rFonts w:ascii="Roboto" w:cs="Roboto" w:eastAsia="Roboto" w:hAnsi="Roboto"/>
          <w:b w:val="1"/>
          <w:bCs w:val="1"/>
          <w:sz w:val="24"/>
          <w:szCs w:val="24"/>
          <w:shd w:fill="fefefe" w:val="clear"/>
          <w:rtl w:val="0"/>
        </w:rPr>
        <w:t xml:space="preserve">success </w:t>
      </w:r>
      <w:r w:rsidDel="00000000" w:rsidR="00000000" w:rsidRPr="00000000">
        <w:rPr>
          <w:rFonts w:ascii="Roboto" w:cs="Roboto" w:eastAsia="Roboto" w:hAnsi="Roboto"/>
          <w:sz w:val="24"/>
          <w:szCs w:val="24"/>
          <w:shd w:fill="fefefe" w:val="clear"/>
          <w:rtl w:val="0"/>
        </w:rPr>
        <w:t xml:space="preserve">at the last line then our pipeline is running successfully else we can see the errors and we should rectify them.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spacing w:after="240" w:before="240" w:lineRule="auto"/>
        <w:ind w:left="0" w:firstLine="0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</w:rPr>
        <w:drawing>
          <wp:inline distB="114300" distT="114300" distL="114300" distR="114300">
            <wp:extent cx="5943600" cy="2832100"/>
            <wp:effectExtent b="0" l="0" r="0" t="0"/>
            <wp:docPr id="22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spacing w:after="240" w:before="240" w:lineRule="auto"/>
        <w:ind w:left="0" w:firstLine="0"/>
        <w:rPr>
          <w:rFonts w:ascii="Roboto" w:cs="Roboto" w:eastAsia="Roboto" w:hAnsi="Roboto"/>
          <w:sz w:val="28"/>
          <w:szCs w:val="28"/>
        </w:rPr>
      </w:pP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16.</w:t>
      </w: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Go to Tomcat Server and Click on Manager App and Login with Tomcat Credentials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344097"/>
            <wp:effectExtent b="0" l="0" r="0" t="0"/>
            <wp:docPr id="5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409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460500"/>
            <wp:effectExtent b="0" l="0" r="0" t="0"/>
            <wp:docPr id="13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Robot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Roboto Mono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bCs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bCs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iCs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iCs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1.png"/><Relationship Id="rId22" Type="http://schemas.openxmlformats.org/officeDocument/2006/relationships/image" Target="media/image18.png"/><Relationship Id="rId21" Type="http://schemas.openxmlformats.org/officeDocument/2006/relationships/image" Target="media/image19.png"/><Relationship Id="rId24" Type="http://schemas.openxmlformats.org/officeDocument/2006/relationships/image" Target="media/image13.png"/><Relationship Id="rId23" Type="http://schemas.openxmlformats.org/officeDocument/2006/relationships/image" Target="media/image9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.png"/><Relationship Id="rId26" Type="http://schemas.openxmlformats.org/officeDocument/2006/relationships/image" Target="media/image12.png"/><Relationship Id="rId25" Type="http://schemas.openxmlformats.org/officeDocument/2006/relationships/image" Target="media/image17.png"/><Relationship Id="rId28" Type="http://schemas.openxmlformats.org/officeDocument/2006/relationships/image" Target="media/image3.png"/><Relationship Id="rId27" Type="http://schemas.openxmlformats.org/officeDocument/2006/relationships/image" Target="media/image20.png"/><Relationship Id="rId5" Type="http://schemas.openxmlformats.org/officeDocument/2006/relationships/styles" Target="styles.xml"/><Relationship Id="rId6" Type="http://schemas.openxmlformats.org/officeDocument/2006/relationships/image" Target="media/image24.png"/><Relationship Id="rId29" Type="http://schemas.openxmlformats.org/officeDocument/2006/relationships/image" Target="media/image1.png"/><Relationship Id="rId7" Type="http://schemas.openxmlformats.org/officeDocument/2006/relationships/image" Target="media/image5.png"/><Relationship Id="rId8" Type="http://schemas.openxmlformats.org/officeDocument/2006/relationships/image" Target="media/image21.png"/><Relationship Id="rId31" Type="http://schemas.openxmlformats.org/officeDocument/2006/relationships/image" Target="media/image4.png"/><Relationship Id="rId30" Type="http://schemas.openxmlformats.org/officeDocument/2006/relationships/image" Target="media/image25.png"/><Relationship Id="rId11" Type="http://schemas.openxmlformats.org/officeDocument/2006/relationships/image" Target="media/image27.png"/><Relationship Id="rId10" Type="http://schemas.openxmlformats.org/officeDocument/2006/relationships/image" Target="media/image15.png"/><Relationship Id="rId32" Type="http://schemas.openxmlformats.org/officeDocument/2006/relationships/image" Target="media/image7.png"/><Relationship Id="rId13" Type="http://schemas.openxmlformats.org/officeDocument/2006/relationships/image" Target="media/image8.png"/><Relationship Id="rId12" Type="http://schemas.openxmlformats.org/officeDocument/2006/relationships/image" Target="media/image22.png"/><Relationship Id="rId15" Type="http://schemas.openxmlformats.org/officeDocument/2006/relationships/image" Target="media/image10.png"/><Relationship Id="rId14" Type="http://schemas.openxmlformats.org/officeDocument/2006/relationships/image" Target="media/image26.png"/><Relationship Id="rId17" Type="http://schemas.openxmlformats.org/officeDocument/2006/relationships/image" Target="media/image14.png"/><Relationship Id="rId16" Type="http://schemas.openxmlformats.org/officeDocument/2006/relationships/image" Target="media/image16.png"/><Relationship Id="rId19" Type="http://schemas.openxmlformats.org/officeDocument/2006/relationships/image" Target="media/image6.png"/><Relationship Id="rId18" Type="http://schemas.openxmlformats.org/officeDocument/2006/relationships/image" Target="media/image23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-regular.ttf"/><Relationship Id="rId2" Type="http://schemas.openxmlformats.org/officeDocument/2006/relationships/font" Target="fonts/Roboto-bold.ttf"/><Relationship Id="rId3" Type="http://schemas.openxmlformats.org/officeDocument/2006/relationships/font" Target="fonts/Roboto-italic.ttf"/><Relationship Id="rId4" Type="http://schemas.openxmlformats.org/officeDocument/2006/relationships/font" Target="fonts/Roboto-boldItalic.ttf"/><Relationship Id="rId5" Type="http://schemas.openxmlformats.org/officeDocument/2006/relationships/font" Target="fonts/RobotoMono-regular.ttf"/><Relationship Id="rId6" Type="http://schemas.openxmlformats.org/officeDocument/2006/relationships/font" Target="fonts/RobotoMono-bold.ttf"/><Relationship Id="rId7" Type="http://schemas.openxmlformats.org/officeDocument/2006/relationships/font" Target="fonts/RobotoMono-italic.ttf"/><Relationship Id="rId8" Type="http://schemas.openxmlformats.org/officeDocument/2006/relationships/font" Target="fonts/RobotoMon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